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323B5" w14:textId="77777777" w:rsidR="00FF3D3F" w:rsidRPr="00FF3D3F" w:rsidRDefault="00FF3D3F" w:rsidP="00FF3D3F">
      <w:pPr>
        <w:rPr>
          <w:b/>
          <w:bCs/>
        </w:rPr>
      </w:pPr>
      <w:r w:rsidRPr="00FF3D3F">
        <w:rPr>
          <w:b/>
          <w:bCs/>
        </w:rPr>
        <w:t>Что делать, если попал в ДТП?</w:t>
      </w:r>
    </w:p>
    <w:p w14:paraId="154DAFFF" w14:textId="77777777" w:rsidR="00FF3D3F" w:rsidRPr="00FF3D3F" w:rsidRDefault="00FF3D3F" w:rsidP="00FF3D3F">
      <w:r w:rsidRPr="00FF3D3F">
        <w:t>Вот общий порядок действий при ДТП:</w:t>
      </w:r>
    </w:p>
    <w:p w14:paraId="606589EC" w14:textId="77777777" w:rsidR="00FF3D3F" w:rsidRPr="00FF3D3F" w:rsidRDefault="00FF3D3F" w:rsidP="00FF3D3F">
      <w:pPr>
        <w:numPr>
          <w:ilvl w:val="0"/>
          <w:numId w:val="1"/>
        </w:numPr>
      </w:pPr>
      <w:r w:rsidRPr="00FF3D3F">
        <w:t>Обеспечьте безопасность машины. Заглушите двигатель и уберите ключ в карман. Включите стояночный тормоз и аварийку.</w:t>
      </w:r>
    </w:p>
    <w:p w14:paraId="32691D18" w14:textId="77777777" w:rsidR="00FF3D3F" w:rsidRPr="00FF3D3F" w:rsidRDefault="00FF3D3F" w:rsidP="00FF3D3F">
      <w:pPr>
        <w:numPr>
          <w:ilvl w:val="0"/>
          <w:numId w:val="1"/>
        </w:numPr>
      </w:pPr>
      <w:r w:rsidRPr="00FF3D3F">
        <w:t>Поставьте знак аварийной остановки. По правилам он должен быть установлен на расстоянии 15 метров от машины в населенном пункте и 30 метров вне населенного пункта. Если ДТП произошло за городом в темное время суток или при плохой видимости, наденьте светоотражающий жилет: </w:t>
      </w:r>
      <w:hyperlink r:id="rId5" w:anchor="/document/1305770/paragraph/15803362/doclist/693" w:tgtFrame="_blank" w:history="1">
        <w:r w:rsidRPr="00FF3D3F">
          <w:rPr>
            <w:rStyle w:val="ac"/>
          </w:rPr>
          <w:t>это требование ПДД.</w:t>
        </w:r>
      </w:hyperlink>
    </w:p>
    <w:p w14:paraId="058DECF3" w14:textId="00FACD07" w:rsidR="00FF3D3F" w:rsidRPr="00FF3D3F" w:rsidRDefault="00FF3D3F" w:rsidP="00FF3D3F">
      <w:pPr>
        <w:numPr>
          <w:ilvl w:val="0"/>
          <w:numId w:val="1"/>
        </w:numPr>
      </w:pPr>
      <w:r w:rsidRPr="00FF3D3F">
        <w:t>Зафиксируйте обстоятельства ДТП. Сфотографируйте поврежденные автомобили, виновника аварии и номерные знаки. Извлеките карту памяти из видеорегистратора, чтобы сохранить запись ДТП до ее перезаписи.</w:t>
      </w:r>
    </w:p>
    <w:p w14:paraId="30C7E7D7" w14:textId="0BBDA3F3" w:rsidR="00FF3D3F" w:rsidRPr="00FF3D3F" w:rsidRDefault="00FF3D3F" w:rsidP="00FF3D3F">
      <w:pPr>
        <w:numPr>
          <w:ilvl w:val="0"/>
          <w:numId w:val="1"/>
        </w:numPr>
      </w:pPr>
      <w:r w:rsidRPr="00FF3D3F">
        <w:t>Оцените серьезность ДТП. Проверьте, можно ли оформить аварию по европротоколу или нужно вызывать сотрудников ГИБДД. Если есть пострадавшие</w:t>
      </w:r>
      <w:r>
        <w:t xml:space="preserve"> по здоровью</w:t>
      </w:r>
      <w:r w:rsidRPr="00FF3D3F">
        <w:t xml:space="preserve">, вызов ГИБДД обязателен. </w:t>
      </w:r>
    </w:p>
    <w:p w14:paraId="0015FA7A" w14:textId="77777777" w:rsidR="00FF3D3F" w:rsidRPr="00FF3D3F" w:rsidRDefault="00FF3D3F" w:rsidP="00FF3D3F">
      <w:pPr>
        <w:numPr>
          <w:ilvl w:val="0"/>
          <w:numId w:val="1"/>
        </w:numPr>
      </w:pPr>
      <w:r w:rsidRPr="00FF3D3F">
        <w:t>Окажите первую помощь пострадавшим, если они есть. Срочно вызовите скорую (112, 103, 03) и оставайтесь с пострадавшими до приезда медиков.</w:t>
      </w:r>
    </w:p>
    <w:p w14:paraId="6636C5DA" w14:textId="77777777" w:rsidR="00FF3D3F" w:rsidRPr="00FF3D3F" w:rsidRDefault="00FF3D3F" w:rsidP="00FF3D3F">
      <w:pPr>
        <w:numPr>
          <w:ilvl w:val="0"/>
          <w:numId w:val="1"/>
        </w:numPr>
      </w:pPr>
      <w:r w:rsidRPr="00FF3D3F">
        <w:t>Сфотографируйте машины с разных ракурсов. На фото должны быть видны повреждения авто, госномера, расположение машин по отношению друг к другу, а также их положение относительно дорожной разметки, светофоров или зданий.</w:t>
      </w:r>
    </w:p>
    <w:p w14:paraId="5E512A7D" w14:textId="77777777" w:rsidR="00FF3D3F" w:rsidRPr="00FF3D3F" w:rsidRDefault="00FF3D3F" w:rsidP="00FF3D3F">
      <w:r w:rsidRPr="00FF3D3F">
        <w:t>Не переставляйте автомобили до приезда сотрудников ГИБДД или пока не сделаете все снимки для европротокола.</w:t>
      </w:r>
    </w:p>
    <w:p w14:paraId="6AD7F345" w14:textId="1D181B73" w:rsidR="00FF3D3F" w:rsidRPr="00FF3D3F" w:rsidRDefault="00FF3D3F" w:rsidP="00FF3D3F">
      <w:r w:rsidRPr="00FF3D3F">
        <w:t>Фотофиксацию для европротокола нужно делать на месте: потом загрузить фотографии из галереи телефона не получится. Наличие фотофиксации влияет на лимит возмещения. </w:t>
      </w:r>
      <w:r w:rsidRPr="00FF3D3F">
        <w:t xml:space="preserve"> </w:t>
      </w:r>
    </w:p>
    <w:p w14:paraId="799C938D" w14:textId="77777777" w:rsidR="00FF3D3F" w:rsidRPr="00FF3D3F" w:rsidRDefault="00FF3D3F" w:rsidP="00FF3D3F">
      <w:r w:rsidRPr="00FF3D3F">
        <w:rPr>
          <w:b/>
          <w:bCs/>
        </w:rPr>
        <w:t>Потерпевшему</w:t>
      </w:r>
      <w:r w:rsidRPr="00FF3D3F">
        <w:t> после ДТП нужно обратиться за выплатой по ОСАГО:</w:t>
      </w:r>
    </w:p>
    <w:p w14:paraId="06D5813C" w14:textId="3377054E" w:rsidR="00FF3D3F" w:rsidRPr="00FF3D3F" w:rsidRDefault="00FF3D3F" w:rsidP="00FF3D3F">
      <w:pPr>
        <w:numPr>
          <w:ilvl w:val="0"/>
          <w:numId w:val="2"/>
        </w:numPr>
      </w:pPr>
      <w:r w:rsidRPr="00FF3D3F">
        <w:t>в свою страховую, если авария подходит под условия прямого возмещения убытков;</w:t>
      </w:r>
    </w:p>
    <w:p w14:paraId="47CB9BC2" w14:textId="77777777" w:rsidR="00FF3D3F" w:rsidRPr="00FF3D3F" w:rsidRDefault="00FF3D3F" w:rsidP="00FF3D3F">
      <w:pPr>
        <w:numPr>
          <w:ilvl w:val="0"/>
          <w:numId w:val="2"/>
        </w:numPr>
      </w:pPr>
      <w:r w:rsidRPr="00FF3D3F">
        <w:t>страховую компанию виновника, если авария не подходит под условия прямого возмещения убытков.</w:t>
      </w:r>
    </w:p>
    <w:p w14:paraId="69234DD2" w14:textId="1A63F619" w:rsidR="00FF3D3F" w:rsidRPr="00FF3D3F" w:rsidRDefault="00FF3D3F" w:rsidP="00FF3D3F">
      <w:r w:rsidRPr="00FF3D3F">
        <w:rPr>
          <w:b/>
          <w:bCs/>
        </w:rPr>
        <w:t>Виновнику</w:t>
      </w:r>
      <w:r w:rsidRPr="00FF3D3F">
        <w:t> нужно сообщить своей страховой о ДТП в течение 5 рабочих дней после происшествия — пункт 7.9 правил ОСАГО.</w:t>
      </w:r>
    </w:p>
    <w:p w14:paraId="3D853270" w14:textId="77777777" w:rsidR="005B6685" w:rsidRDefault="005B6685"/>
    <w:sectPr w:rsidR="005B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713AC"/>
    <w:multiLevelType w:val="multilevel"/>
    <w:tmpl w:val="DC00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0B0B91"/>
    <w:multiLevelType w:val="multilevel"/>
    <w:tmpl w:val="F31E8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9376955">
    <w:abstractNumId w:val="1"/>
  </w:num>
  <w:num w:numId="2" w16cid:durableId="36098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E1"/>
    <w:rsid w:val="002F7865"/>
    <w:rsid w:val="005B6685"/>
    <w:rsid w:val="00C62B5C"/>
    <w:rsid w:val="00EC4BE1"/>
    <w:rsid w:val="00FF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9AB0"/>
  <w15:chartTrackingRefBased/>
  <w15:docId w15:val="{2CB278ED-1A42-4F38-A012-354D2D78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4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4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4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4BE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4BE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4B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4B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4B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4B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4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4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4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4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4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4B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4B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4BE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4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4BE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C4BE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F3D3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F3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2026-07-21T08:18:00Z</dcterms:created>
  <dcterms:modified xsi:type="dcterms:W3CDTF">2026-07-21T08:21:00Z</dcterms:modified>
</cp:coreProperties>
</file>